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3B3" w:rsidRDefault="002F3284">
      <w:pPr>
        <w:tabs>
          <w:tab w:val="left" w:pos="2980"/>
          <w:tab w:val="left" w:pos="4963"/>
        </w:tabs>
        <w:spacing w:before="65"/>
        <w:ind w:left="486"/>
        <w:rPr>
          <w:b/>
        </w:rPr>
      </w:pPr>
      <w:r>
        <w:rPr>
          <w:b/>
        </w:rPr>
        <w:t>Nr.</w:t>
      </w:r>
      <w:r>
        <w:rPr>
          <w:b/>
          <w:spacing w:val="-2"/>
        </w:rPr>
        <w:t xml:space="preserve"> </w:t>
      </w:r>
      <w:r>
        <w:rPr>
          <w:b/>
        </w:rPr>
        <w:t>Înregistrare</w:t>
      </w:r>
      <w:r>
        <w:rPr>
          <w:b/>
          <w:u w:val="single"/>
        </w:rPr>
        <w:t xml:space="preserve"> </w:t>
      </w:r>
      <w:r>
        <w:rPr>
          <w:b/>
          <w:u w:val="single"/>
        </w:rPr>
        <w:tab/>
      </w:r>
      <w:r>
        <w:rPr>
          <w:b/>
        </w:rPr>
        <w:t>/</w:t>
      </w:r>
      <w:r>
        <w:rPr>
          <w:b/>
          <w:u w:val="single"/>
        </w:rPr>
        <w:t xml:space="preserve"> </w:t>
      </w:r>
      <w:r>
        <w:rPr>
          <w:b/>
          <w:u w:val="single"/>
        </w:rPr>
        <w:tab/>
      </w:r>
    </w:p>
    <w:p w:rsidR="00BF63B3" w:rsidRDefault="00BF63B3">
      <w:pPr>
        <w:pStyle w:val="BodyText"/>
        <w:spacing w:before="8"/>
        <w:rPr>
          <w:b/>
          <w:sz w:val="20"/>
        </w:rPr>
      </w:pPr>
    </w:p>
    <w:p w:rsidR="00BF63B3" w:rsidRPr="00730D23" w:rsidRDefault="002F3284">
      <w:pPr>
        <w:pStyle w:val="Heading1"/>
        <w:spacing w:before="0"/>
        <w:ind w:right="155"/>
        <w:rPr>
          <w:sz w:val="24"/>
          <w:szCs w:val="24"/>
        </w:rPr>
      </w:pPr>
      <w:r w:rsidRPr="00730D23">
        <w:rPr>
          <w:sz w:val="24"/>
          <w:szCs w:val="24"/>
        </w:rPr>
        <w:t>CERERE</w:t>
      </w:r>
    </w:p>
    <w:p w:rsidR="00BF63B3" w:rsidRPr="00730D23" w:rsidRDefault="002F3284">
      <w:pPr>
        <w:spacing w:before="48"/>
        <w:ind w:left="141" w:right="153"/>
        <w:jc w:val="center"/>
        <w:rPr>
          <w:b/>
          <w:sz w:val="24"/>
          <w:szCs w:val="24"/>
        </w:rPr>
      </w:pPr>
      <w:r w:rsidRPr="00730D23">
        <w:rPr>
          <w:b/>
          <w:sz w:val="24"/>
          <w:szCs w:val="24"/>
        </w:rPr>
        <w:t>Către,</w:t>
      </w:r>
    </w:p>
    <w:p w:rsidR="00BF63B3" w:rsidRPr="00730D23" w:rsidRDefault="002F3284">
      <w:pPr>
        <w:spacing w:before="48"/>
        <w:ind w:left="141" w:right="157"/>
        <w:jc w:val="center"/>
        <w:rPr>
          <w:b/>
          <w:sz w:val="24"/>
          <w:szCs w:val="24"/>
        </w:rPr>
      </w:pPr>
      <w:r w:rsidRPr="00730D23">
        <w:rPr>
          <w:b/>
          <w:sz w:val="24"/>
          <w:szCs w:val="24"/>
        </w:rPr>
        <w:t>Primăria Municipului Curtea de Argeș</w:t>
      </w:r>
    </w:p>
    <w:p w:rsidR="00BF63B3" w:rsidRDefault="00BF63B3">
      <w:pPr>
        <w:pStyle w:val="BodyText"/>
        <w:rPr>
          <w:b/>
          <w:sz w:val="30"/>
        </w:rPr>
      </w:pPr>
    </w:p>
    <w:p w:rsidR="00BF63B3" w:rsidRDefault="002F3284">
      <w:pPr>
        <w:pStyle w:val="BodyText"/>
        <w:tabs>
          <w:tab w:val="left" w:leader="dot" w:pos="9792"/>
        </w:tabs>
        <w:spacing w:before="191" w:line="276" w:lineRule="auto"/>
        <w:ind w:left="100" w:right="114" w:firstLine="719"/>
        <w:jc w:val="both"/>
      </w:pPr>
      <w:r>
        <w:t xml:space="preserve">Subsemnatul (a)………………………..………………………..domiciliat (ă) în localitatea </w:t>
      </w:r>
      <w:r>
        <w:rPr>
          <w:w w:val="99"/>
        </w:rPr>
        <w:t xml:space="preserve">str. </w:t>
      </w:r>
      <w:r>
        <w:rPr>
          <w:spacing w:val="-12"/>
          <w:w w:val="99"/>
        </w:rPr>
        <w:t xml:space="preserve"> </w:t>
      </w:r>
      <w:r>
        <w:rPr>
          <w:w w:val="99"/>
        </w:rPr>
        <w:t>…………….……………n</w:t>
      </w:r>
      <w:r>
        <w:rPr>
          <w:spacing w:val="-1"/>
          <w:w w:val="99"/>
        </w:rPr>
        <w:t>r</w:t>
      </w:r>
      <w:r>
        <w:rPr>
          <w:w w:val="99"/>
        </w:rPr>
        <w:t xml:space="preserve">……… </w:t>
      </w:r>
      <w:r>
        <w:rPr>
          <w:spacing w:val="-12"/>
          <w:w w:val="99"/>
        </w:rPr>
        <w:t xml:space="preserve"> </w:t>
      </w:r>
      <w:r>
        <w:rPr>
          <w:w w:val="99"/>
        </w:rPr>
        <w:t>jud</w:t>
      </w:r>
      <w:r>
        <w:rPr>
          <w:spacing w:val="-1"/>
          <w:w w:val="99"/>
        </w:rPr>
        <w:t>e</w:t>
      </w:r>
      <w:r>
        <w:rPr>
          <w:w w:val="35"/>
        </w:rPr>
        <w:t>ț</w:t>
      </w:r>
      <w:r>
        <w:t xml:space="preserve">ul……………….. </w:t>
      </w:r>
      <w:r>
        <w:rPr>
          <w:spacing w:val="-12"/>
        </w:rPr>
        <w:t xml:space="preserve"> </w:t>
      </w:r>
      <w:r>
        <w:t>pos</w:t>
      </w:r>
      <w:r>
        <w:rPr>
          <w:spacing w:val="-1"/>
        </w:rPr>
        <w:t>e</w:t>
      </w:r>
      <w:r>
        <w:rPr>
          <w:w w:val="99"/>
        </w:rPr>
        <w:t>sor</w:t>
      </w:r>
      <w:r w:rsidR="00730D23">
        <w:t>/</w:t>
      </w:r>
      <w:r>
        <w:rPr>
          <w:spacing w:val="1"/>
        </w:rPr>
        <w:t>(</w:t>
      </w:r>
      <w:r>
        <w:t>o</w:t>
      </w:r>
      <w:r>
        <w:rPr>
          <w:spacing w:val="-1"/>
        </w:rPr>
        <w:t>a</w:t>
      </w:r>
      <w:r>
        <w:t>r</w:t>
      </w:r>
      <w:r>
        <w:rPr>
          <w:spacing w:val="-2"/>
        </w:rPr>
        <w:t>e</w:t>
      </w:r>
      <w:r>
        <w:t xml:space="preserve">) </w:t>
      </w:r>
      <w:r>
        <w:rPr>
          <w:spacing w:val="-10"/>
        </w:rPr>
        <w:t xml:space="preserve"> </w:t>
      </w:r>
      <w:r>
        <w:rPr>
          <w:spacing w:val="-1"/>
        </w:rPr>
        <w:t>a</w:t>
      </w:r>
      <w:r>
        <w:t>l</w:t>
      </w:r>
      <w:r>
        <w:rPr>
          <w:spacing w:val="1"/>
        </w:rPr>
        <w:t>/</w:t>
      </w:r>
      <w:r>
        <w:t xml:space="preserve">a </w:t>
      </w:r>
      <w:r>
        <w:rPr>
          <w:spacing w:val="-11"/>
        </w:rPr>
        <w:t xml:space="preserve"> </w:t>
      </w:r>
      <w:r>
        <w:rPr>
          <w:spacing w:val="-1"/>
        </w:rPr>
        <w:t>c</w:t>
      </w:r>
      <w:r>
        <w:rPr>
          <w:spacing w:val="1"/>
        </w:rPr>
        <w:t>ă</w:t>
      </w:r>
      <w:r>
        <w:rPr>
          <w:spacing w:val="-1"/>
        </w:rPr>
        <w:t>r</w:t>
      </w:r>
      <w:r w:rsidR="00730D23">
        <w:t>t</w:t>
      </w:r>
      <w:r>
        <w:t>i</w:t>
      </w:r>
      <w:r w:rsidR="00730D23">
        <w:t>i</w:t>
      </w:r>
      <w:r>
        <w:t xml:space="preserve"> </w:t>
      </w:r>
      <w:r>
        <w:rPr>
          <w:spacing w:val="-12"/>
        </w:rPr>
        <w:t xml:space="preserve"> </w:t>
      </w:r>
      <w:r>
        <w:t xml:space="preserve">de </w:t>
      </w:r>
      <w:r>
        <w:rPr>
          <w:spacing w:val="-14"/>
        </w:rPr>
        <w:t xml:space="preserve"> </w:t>
      </w:r>
      <w:r>
        <w:rPr>
          <w:spacing w:val="-5"/>
        </w:rPr>
        <w:t>ide</w:t>
      </w:r>
      <w:r>
        <w:rPr>
          <w:spacing w:val="-4"/>
        </w:rPr>
        <w:t>n</w:t>
      </w:r>
      <w:r>
        <w:rPr>
          <w:spacing w:val="-5"/>
        </w:rPr>
        <w:t>titate</w:t>
      </w:r>
      <w:r>
        <w:t xml:space="preserve"> B.I./CI  </w:t>
      </w:r>
      <w:r>
        <w:rPr>
          <w:spacing w:val="30"/>
        </w:rPr>
        <w:t xml:space="preserve"> </w:t>
      </w:r>
      <w:r>
        <w:t xml:space="preserve">seria…….nr…………………eliberat  </w:t>
      </w:r>
      <w:r>
        <w:rPr>
          <w:spacing w:val="36"/>
        </w:rPr>
        <w:t xml:space="preserve"> </w:t>
      </w:r>
      <w:r>
        <w:t>de</w:t>
      </w:r>
      <w:r>
        <w:tab/>
      </w:r>
      <w:r>
        <w:rPr>
          <w:spacing w:val="-5"/>
        </w:rPr>
        <w:t>cod</w:t>
      </w:r>
    </w:p>
    <w:p w:rsidR="00BF63B3" w:rsidRDefault="002F3284">
      <w:pPr>
        <w:pStyle w:val="BodyText"/>
        <w:tabs>
          <w:tab w:val="left" w:leader="dot" w:pos="6047"/>
        </w:tabs>
        <w:ind w:left="100"/>
        <w:jc w:val="both"/>
      </w:pPr>
      <w:r>
        <w:t>nume</w:t>
      </w:r>
      <w:r>
        <w:rPr>
          <w:spacing w:val="-2"/>
        </w:rPr>
        <w:t>r</w:t>
      </w:r>
      <w:r>
        <w:t>ic p</w:t>
      </w:r>
      <w:r>
        <w:rPr>
          <w:spacing w:val="-2"/>
        </w:rPr>
        <w:t>e</w:t>
      </w:r>
      <w:r>
        <w:t>rso</w:t>
      </w:r>
      <w:r>
        <w:rPr>
          <w:spacing w:val="1"/>
        </w:rPr>
        <w:t>n</w:t>
      </w:r>
      <w:r>
        <w:rPr>
          <w:spacing w:val="-1"/>
        </w:rPr>
        <w:t>a</w:t>
      </w:r>
      <w:r>
        <w:t xml:space="preserve">l (CNP) </w:t>
      </w:r>
      <w:r>
        <w:tab/>
        <w:t>, va</w:t>
      </w:r>
      <w:r>
        <w:rPr>
          <w:spacing w:val="-1"/>
        </w:rPr>
        <w:t xml:space="preserve"> </w:t>
      </w:r>
      <w:r>
        <w:t>r</w:t>
      </w:r>
      <w:r>
        <w:rPr>
          <w:spacing w:val="1"/>
        </w:rPr>
        <w:t>o</w:t>
      </w:r>
      <w:r>
        <w:t>g</w:t>
      </w:r>
      <w:r>
        <w:rPr>
          <w:spacing w:val="-3"/>
        </w:rPr>
        <w:t xml:space="preserve"> </w:t>
      </w:r>
      <w:r>
        <w:rPr>
          <w:spacing w:val="-1"/>
        </w:rPr>
        <w:t>s</w:t>
      </w:r>
      <w:r>
        <w:t>ă</w:t>
      </w:r>
      <w:r>
        <w:rPr>
          <w:spacing w:val="-1"/>
        </w:rPr>
        <w:t>-</w:t>
      </w:r>
      <w:r>
        <w:rPr>
          <w:spacing w:val="2"/>
        </w:rPr>
        <w:t>m</w:t>
      </w:r>
      <w:r>
        <w:t>i ap</w:t>
      </w:r>
      <w:r>
        <w:rPr>
          <w:spacing w:val="-2"/>
        </w:rPr>
        <w:t>r</w:t>
      </w:r>
      <w:r>
        <w:t>ob</w:t>
      </w:r>
      <w:r>
        <w:rPr>
          <w:spacing w:val="-1"/>
        </w:rPr>
        <w:t>a</w:t>
      </w:r>
      <w:r>
        <w:rPr>
          <w:w w:val="35"/>
        </w:rPr>
        <w:t>ț</w:t>
      </w:r>
      <w:r>
        <w:t>i elibe</w:t>
      </w:r>
      <w:r>
        <w:rPr>
          <w:spacing w:val="-2"/>
        </w:rPr>
        <w:t>r</w:t>
      </w:r>
      <w:r>
        <w:rPr>
          <w:spacing w:val="1"/>
        </w:rPr>
        <w:t>a</w:t>
      </w:r>
      <w:r>
        <w:t>re</w:t>
      </w:r>
      <w:r>
        <w:rPr>
          <w:spacing w:val="-1"/>
        </w:rPr>
        <w:t>a</w:t>
      </w:r>
      <w:r>
        <w:t>:</w:t>
      </w:r>
    </w:p>
    <w:p w:rsidR="00BF63B3" w:rsidRDefault="00BF63B3">
      <w:pPr>
        <w:pStyle w:val="BodyText"/>
        <w:spacing w:before="10"/>
        <w:rPr>
          <w:sz w:val="20"/>
        </w:rPr>
      </w:pPr>
    </w:p>
    <w:p w:rsidR="00BF63B3" w:rsidRDefault="002F3284">
      <w:pPr>
        <w:pStyle w:val="BodyText"/>
        <w:spacing w:before="1" w:line="451" w:lineRule="auto"/>
        <w:ind w:left="2320" w:right="5106" w:hanging="60"/>
        <w:jc w:val="both"/>
      </w:pPr>
      <w:r>
        <w:rPr>
          <w:noProof/>
          <w:lang w:eastAsia="ro-RO"/>
        </w:rPr>
        <mc:AlternateContent>
          <mc:Choice Requires="wps">
            <w:drawing>
              <wp:anchor distT="0" distB="0" distL="114300" distR="114300" simplePos="0" relativeHeight="15728640" behindDoc="0" locked="0" layoutInCell="1" allowOverlap="1">
                <wp:simplePos x="0" y="0"/>
                <wp:positionH relativeFrom="page">
                  <wp:posOffset>2019300</wp:posOffset>
                </wp:positionH>
                <wp:positionV relativeFrom="paragraph">
                  <wp:posOffset>10160</wp:posOffset>
                </wp:positionV>
                <wp:extent cx="161925" cy="14287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9pt;margin-top:.8pt;width:12.75pt;height:11.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" filled="f" strokeweight="2pt">
                <w10:wrap anchorx="page"/>
              </v:rect>
            </w:pict>
          </mc:Fallback>
        </mc:AlternateContent>
      </w:r>
      <w:r>
        <w:rPr>
          <w:noProof/>
          <w:lang w:eastAsia="ro-RO"/>
        </w:rPr>
        <mc:AlternateContent>
          <mc:Choice Requires="wps">
            <w:drawing>
              <wp:anchor distT="0" distB="0" distL="114300" distR="114300" simplePos="0" relativeHeight="15729152" behindDoc="0" locked="0" layoutInCell="1" allowOverlap="1">
                <wp:simplePos x="0" y="0"/>
                <wp:positionH relativeFrom="page">
                  <wp:posOffset>2019300</wp:posOffset>
                </wp:positionH>
                <wp:positionV relativeFrom="paragraph">
                  <wp:posOffset>314325</wp:posOffset>
                </wp:positionV>
                <wp:extent cx="161925" cy="1428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9pt;margin-top:24.75pt;width:12.75pt;height:11.2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" filled="f" strokeweight="2pt">
                <w10:wrap anchorx="page"/>
              </v:rect>
            </w:pict>
          </mc:Fallback>
        </mc:AlternateContent>
      </w:r>
      <w:r>
        <w:t>Carnetului de comercializare , Atestatului de producător,</w:t>
      </w:r>
    </w:p>
    <w:p w:rsidR="00BF63B3" w:rsidRDefault="002F3284">
      <w:pPr>
        <w:pStyle w:val="BodyText"/>
        <w:spacing w:line="276" w:lineRule="exact"/>
        <w:ind w:left="820"/>
        <w:jc w:val="both"/>
      </w:pPr>
      <w:r>
        <w:t>pentru vânzarea următoarelor produse si cantități:</w:t>
      </w:r>
    </w:p>
    <w:p w:rsidR="00BF63B3" w:rsidRDefault="00BF63B3">
      <w:pPr>
        <w:pStyle w:val="BodyText"/>
        <w:spacing w:before="9"/>
        <w:rPr>
          <w:sz w:val="20"/>
        </w:rPr>
      </w:pPr>
    </w:p>
    <w:p w:rsidR="00BF63B3" w:rsidRDefault="002F3284">
      <w:pPr>
        <w:pStyle w:val="BodyText"/>
        <w:spacing w:before="1"/>
        <w:ind w:left="100"/>
      </w:pPr>
      <w:r>
        <w:t>……………………………………………………………………………………………………………</w:t>
      </w:r>
    </w:p>
    <w:p w:rsidR="00BF63B3" w:rsidRDefault="002F3284">
      <w:pPr>
        <w:pStyle w:val="BodyText"/>
        <w:spacing w:before="40"/>
        <w:ind w:left="100"/>
      </w:pPr>
      <w:r>
        <w:t>……………………………………………………………………………………………………………</w:t>
      </w:r>
    </w:p>
    <w:p w:rsidR="00BF63B3" w:rsidRDefault="002F3284">
      <w:pPr>
        <w:pStyle w:val="BodyText"/>
        <w:spacing w:before="44"/>
        <w:ind w:left="100"/>
      </w:pPr>
      <w:r>
        <w:t>……………………………………………………………………………………………………………</w:t>
      </w:r>
    </w:p>
    <w:p w:rsidR="00BF63B3" w:rsidRDefault="002F3284">
      <w:pPr>
        <w:pStyle w:val="BodyText"/>
        <w:spacing w:before="40"/>
        <w:ind w:left="100"/>
      </w:pPr>
      <w:r>
        <w:t>……………………………………………………………………………………………………………</w:t>
      </w:r>
    </w:p>
    <w:p w:rsidR="00BF63B3" w:rsidRDefault="002F3284">
      <w:pPr>
        <w:pStyle w:val="BodyText"/>
        <w:spacing w:before="41"/>
        <w:ind w:left="100"/>
      </w:pPr>
      <w:r>
        <w:t>……………………………………………………………………………………………………………</w:t>
      </w:r>
    </w:p>
    <w:p w:rsidR="00BF63B3" w:rsidRDefault="00BF63B3">
      <w:pPr>
        <w:pStyle w:val="BodyText"/>
        <w:spacing w:before="1"/>
        <w:rPr>
          <w:sz w:val="21"/>
        </w:rPr>
      </w:pPr>
    </w:p>
    <w:p w:rsidR="00BF63B3" w:rsidRDefault="002F3284">
      <w:pPr>
        <w:pStyle w:val="BodyText"/>
        <w:spacing w:line="276" w:lineRule="auto"/>
        <w:ind w:left="100" w:right="112" w:firstLine="719"/>
        <w:jc w:val="both"/>
      </w:pPr>
      <w:r>
        <w:rPr>
          <w:w w:val="99"/>
        </w:rPr>
        <w:t>D</w:t>
      </w:r>
      <w:r>
        <w:rPr>
          <w:spacing w:val="-2"/>
          <w:w w:val="99"/>
        </w:rPr>
        <w:t>e</w:t>
      </w:r>
      <w:r>
        <w:rPr>
          <w:spacing w:val="-1"/>
        </w:rPr>
        <w:t>c</w:t>
      </w:r>
      <w:r>
        <w:t>lar</w:t>
      </w:r>
      <w:r>
        <w:rPr>
          <w:spacing w:val="-1"/>
        </w:rPr>
        <w:t>â</w:t>
      </w:r>
      <w:r>
        <w:t xml:space="preserve">nd </w:t>
      </w:r>
      <w:r>
        <w:rPr>
          <w:spacing w:val="-20"/>
        </w:rPr>
        <w:t xml:space="preserve"> </w:t>
      </w:r>
      <w:r>
        <w:rPr>
          <w:spacing w:val="2"/>
        </w:rPr>
        <w:t>p</w:t>
      </w:r>
      <w:r>
        <w:t xml:space="preserve">e </w:t>
      </w:r>
      <w:r>
        <w:rPr>
          <w:spacing w:val="-21"/>
        </w:rPr>
        <w:t xml:space="preserve"> </w:t>
      </w:r>
      <w:r>
        <w:rPr>
          <w:spacing w:val="2"/>
        </w:rPr>
        <w:t>p</w:t>
      </w:r>
      <w:r>
        <w:t xml:space="preserve">ropria </w:t>
      </w:r>
      <w:r>
        <w:rPr>
          <w:spacing w:val="-19"/>
        </w:rPr>
        <w:t xml:space="preserve"> </w:t>
      </w:r>
      <w:r>
        <w:t>r</w:t>
      </w:r>
      <w:r>
        <w:rPr>
          <w:spacing w:val="1"/>
        </w:rPr>
        <w:t>ă</w:t>
      </w:r>
      <w:r>
        <w:rPr>
          <w:w w:val="99"/>
        </w:rPr>
        <w:t>spu</w:t>
      </w:r>
      <w:r>
        <w:t>nd</w:t>
      </w:r>
      <w:r>
        <w:rPr>
          <w:spacing w:val="-1"/>
        </w:rPr>
        <w:t>e</w:t>
      </w:r>
      <w:r>
        <w:t>r</w:t>
      </w:r>
      <w:r>
        <w:rPr>
          <w:spacing w:val="-2"/>
        </w:rPr>
        <w:t>e</w:t>
      </w:r>
      <w:r>
        <w:t xml:space="preserve">, </w:t>
      </w:r>
      <w:r>
        <w:rPr>
          <w:spacing w:val="-20"/>
        </w:rPr>
        <w:t xml:space="preserve"> </w:t>
      </w:r>
      <w:r>
        <w:rPr>
          <w:w w:val="99"/>
        </w:rPr>
        <w:t>sub</w:t>
      </w:r>
      <w:r>
        <w:t xml:space="preserve"> </w:t>
      </w:r>
      <w:r>
        <w:rPr>
          <w:spacing w:val="-18"/>
        </w:rPr>
        <w:t xml:space="preserve"> </w:t>
      </w:r>
      <w:r>
        <w:rPr>
          <w:w w:val="99"/>
        </w:rPr>
        <w:t>s</w:t>
      </w:r>
      <w:r>
        <w:rPr>
          <w:spacing w:val="-1"/>
          <w:w w:val="99"/>
        </w:rPr>
        <w:t>a</w:t>
      </w:r>
      <w:r>
        <w:rPr>
          <w:spacing w:val="2"/>
        </w:rPr>
        <w:t>n</w:t>
      </w:r>
      <w:r>
        <w:t>c</w:t>
      </w:r>
      <w:r>
        <w:rPr>
          <w:w w:val="35"/>
        </w:rPr>
        <w:t>ț</w:t>
      </w:r>
      <w:r>
        <w:t xml:space="preserve">iunile </w:t>
      </w:r>
      <w:r>
        <w:rPr>
          <w:spacing w:val="-21"/>
        </w:rPr>
        <w:t xml:space="preserve"> </w:t>
      </w:r>
      <w:r>
        <w:t>p</w:t>
      </w:r>
      <w:r>
        <w:rPr>
          <w:spacing w:val="1"/>
        </w:rPr>
        <w:t>r</w:t>
      </w:r>
      <w:r>
        <w:rPr>
          <w:spacing w:val="-1"/>
        </w:rPr>
        <w:t>e</w:t>
      </w:r>
      <w:r>
        <w:t>v</w:t>
      </w:r>
      <w:r>
        <w:rPr>
          <w:spacing w:val="-1"/>
        </w:rPr>
        <w:t>ă</w:t>
      </w:r>
      <w:r>
        <w:rPr>
          <w:spacing w:val="1"/>
        </w:rPr>
        <w:t>z</w:t>
      </w:r>
      <w:r>
        <w:t xml:space="preserve">ute </w:t>
      </w:r>
      <w:r>
        <w:rPr>
          <w:spacing w:val="-20"/>
        </w:rPr>
        <w:t xml:space="preserve"> </w:t>
      </w:r>
      <w:r>
        <w:t xml:space="preserve">de </w:t>
      </w:r>
      <w:r>
        <w:rPr>
          <w:spacing w:val="-18"/>
        </w:rPr>
        <w:t xml:space="preserve"> </w:t>
      </w:r>
      <w:r>
        <w:rPr>
          <w:spacing w:val="1"/>
        </w:rPr>
        <w:t>a</w:t>
      </w:r>
      <w:r>
        <w:t xml:space="preserve">rt. </w:t>
      </w:r>
      <w:r>
        <w:rPr>
          <w:spacing w:val="-20"/>
        </w:rPr>
        <w:t xml:space="preserve"> </w:t>
      </w:r>
      <w:r>
        <w:t xml:space="preserve">326 </w:t>
      </w:r>
      <w:r>
        <w:rPr>
          <w:spacing w:val="-18"/>
        </w:rPr>
        <w:t xml:space="preserve"> </w:t>
      </w:r>
      <w:r>
        <w:rPr>
          <w:spacing w:val="-1"/>
        </w:rPr>
        <w:t>a</w:t>
      </w:r>
      <w:r>
        <w:t xml:space="preserve">l </w:t>
      </w:r>
      <w:r>
        <w:rPr>
          <w:spacing w:val="-19"/>
        </w:rPr>
        <w:t xml:space="preserve"> </w:t>
      </w:r>
      <w:r>
        <w:t xml:space="preserve">Noului </w:t>
      </w:r>
      <w:r>
        <w:rPr>
          <w:spacing w:val="-17"/>
        </w:rPr>
        <w:t xml:space="preserve"> </w:t>
      </w:r>
      <w:r>
        <w:t xml:space="preserve">Cod </w:t>
      </w:r>
      <w:r>
        <w:rPr>
          <w:spacing w:val="-19"/>
        </w:rPr>
        <w:t xml:space="preserve"> </w:t>
      </w:r>
      <w:r>
        <w:rPr>
          <w:spacing w:val="-4"/>
          <w:w w:val="99"/>
        </w:rPr>
        <w:t>P</w:t>
      </w:r>
      <w:r>
        <w:rPr>
          <w:spacing w:val="-5"/>
        </w:rPr>
        <w:t>e</w:t>
      </w:r>
      <w:r>
        <w:rPr>
          <w:spacing w:val="-2"/>
        </w:rPr>
        <w:t>n</w:t>
      </w:r>
      <w:r>
        <w:rPr>
          <w:spacing w:val="-5"/>
        </w:rPr>
        <w:t>a</w:t>
      </w:r>
      <w:r>
        <w:rPr>
          <w:spacing w:val="-4"/>
        </w:rPr>
        <w:t>l</w:t>
      </w:r>
      <w:r>
        <w:t xml:space="preserve"> privind </w:t>
      </w:r>
      <w:r>
        <w:rPr>
          <w:spacing w:val="-3"/>
        </w:rPr>
        <w:t xml:space="preserve"> </w:t>
      </w:r>
      <w:r>
        <w:t>f</w:t>
      </w:r>
      <w:r>
        <w:rPr>
          <w:spacing w:val="-2"/>
        </w:rPr>
        <w:t>a</w:t>
      </w:r>
      <w:r>
        <w:t xml:space="preserve">lsul </w:t>
      </w:r>
      <w:r>
        <w:rPr>
          <w:spacing w:val="-2"/>
        </w:rPr>
        <w:t xml:space="preserve"> </w:t>
      </w:r>
      <w:r>
        <w:t xml:space="preserve">în </w:t>
      </w:r>
      <w:r>
        <w:rPr>
          <w:spacing w:val="-3"/>
        </w:rPr>
        <w:t xml:space="preserve"> </w:t>
      </w:r>
      <w:r>
        <w:t>d</w:t>
      </w:r>
      <w:r>
        <w:rPr>
          <w:spacing w:val="-1"/>
        </w:rPr>
        <w:t>ec</w:t>
      </w:r>
      <w:r>
        <w:t>la</w:t>
      </w:r>
      <w:r>
        <w:rPr>
          <w:spacing w:val="1"/>
        </w:rPr>
        <w:t>r</w:t>
      </w:r>
      <w:r>
        <w:rPr>
          <w:spacing w:val="-1"/>
        </w:rPr>
        <w:t>a</w:t>
      </w:r>
      <w:r>
        <w:rPr>
          <w:w w:val="52"/>
        </w:rPr>
        <w:t>ți</w:t>
      </w:r>
      <w:r>
        <w:t xml:space="preserve">i </w:t>
      </w:r>
      <w:r>
        <w:rPr>
          <w:spacing w:val="-1"/>
        </w:rPr>
        <w:t xml:space="preserve"> c</w:t>
      </w:r>
      <w:r>
        <w:t xml:space="preserve">ă </w:t>
      </w:r>
      <w:r>
        <w:rPr>
          <w:spacing w:val="-4"/>
        </w:rPr>
        <w:t xml:space="preserve"> </w:t>
      </w:r>
      <w:r>
        <w:t>prod</w:t>
      </w:r>
      <w:r>
        <w:rPr>
          <w:spacing w:val="-1"/>
        </w:rPr>
        <w:t>use</w:t>
      </w:r>
      <w:r>
        <w:t xml:space="preserve">le, </w:t>
      </w:r>
      <w:r>
        <w:rPr>
          <w:spacing w:val="-4"/>
        </w:rPr>
        <w:t xml:space="preserve"> </w:t>
      </w:r>
      <w:r>
        <w:t>p</w:t>
      </w:r>
      <w:r>
        <w:rPr>
          <w:spacing w:val="1"/>
        </w:rPr>
        <w:t>r</w:t>
      </w:r>
      <w:r>
        <w:t>od</w:t>
      </w:r>
      <w:r>
        <w:rPr>
          <w:spacing w:val="2"/>
        </w:rPr>
        <w:t>u</w:t>
      </w:r>
      <w:r>
        <w:rPr>
          <w:spacing w:val="-1"/>
        </w:rPr>
        <w:t>c</w:t>
      </w:r>
      <w:r>
        <w:rPr>
          <w:w w:val="52"/>
        </w:rPr>
        <w:t>ți</w:t>
      </w:r>
      <w:r>
        <w:t xml:space="preserve">ile </w:t>
      </w:r>
      <w:r>
        <w:rPr>
          <w:spacing w:val="-4"/>
        </w:rPr>
        <w:t xml:space="preserve"> </w:t>
      </w:r>
      <w:r>
        <w:rPr>
          <w:spacing w:val="-1"/>
        </w:rPr>
        <w:t>est</w:t>
      </w:r>
      <w:r>
        <w:t xml:space="preserve">imate </w:t>
      </w:r>
      <w:r>
        <w:rPr>
          <w:spacing w:val="-4"/>
        </w:rPr>
        <w:t xml:space="preserve"> </w:t>
      </w:r>
      <w:r>
        <w:rPr>
          <w:spacing w:val="-1"/>
        </w:rPr>
        <w:t>s</w:t>
      </w:r>
      <w:r>
        <w:t xml:space="preserve">i </w:t>
      </w:r>
      <w:r>
        <w:rPr>
          <w:spacing w:val="-2"/>
        </w:rPr>
        <w:t xml:space="preserve"> </w:t>
      </w:r>
      <w:r>
        <w:rPr>
          <w:spacing w:val="-1"/>
        </w:rPr>
        <w:t>ca</w:t>
      </w:r>
      <w:r>
        <w:t>ntit</w:t>
      </w:r>
      <w:r>
        <w:rPr>
          <w:spacing w:val="2"/>
        </w:rPr>
        <w:t>ă</w:t>
      </w:r>
      <w:r>
        <w:rPr>
          <w:w w:val="35"/>
        </w:rPr>
        <w:t>ț</w:t>
      </w:r>
      <w:r>
        <w:t xml:space="preserve">ile </w:t>
      </w:r>
      <w:r>
        <w:rPr>
          <w:spacing w:val="-4"/>
        </w:rPr>
        <w:t xml:space="preserve"> </w:t>
      </w:r>
      <w:r>
        <w:t>d</w:t>
      </w:r>
      <w:r>
        <w:rPr>
          <w:spacing w:val="-1"/>
        </w:rPr>
        <w:t>est</w:t>
      </w:r>
      <w:r>
        <w:t>in</w:t>
      </w:r>
      <w:r>
        <w:rPr>
          <w:spacing w:val="-1"/>
        </w:rPr>
        <w:t>a</w:t>
      </w:r>
      <w:r>
        <w:t xml:space="preserve">te </w:t>
      </w:r>
      <w:r>
        <w:rPr>
          <w:spacing w:val="-4"/>
        </w:rPr>
        <w:t xml:space="preserve"> </w:t>
      </w:r>
      <w:r>
        <w:rPr>
          <w:spacing w:val="-6"/>
        </w:rPr>
        <w:t>c</w:t>
      </w:r>
      <w:r>
        <w:rPr>
          <w:spacing w:val="-5"/>
        </w:rPr>
        <w:t>ome</w:t>
      </w:r>
      <w:r>
        <w:rPr>
          <w:spacing w:val="-7"/>
        </w:rPr>
        <w:t>r</w:t>
      </w:r>
      <w:r>
        <w:rPr>
          <w:spacing w:val="-6"/>
        </w:rPr>
        <w:t>c</w:t>
      </w:r>
      <w:r>
        <w:rPr>
          <w:spacing w:val="-3"/>
        </w:rPr>
        <w:t>i</w:t>
      </w:r>
      <w:r>
        <w:rPr>
          <w:spacing w:val="-6"/>
        </w:rPr>
        <w:t>a</w:t>
      </w:r>
      <w:r>
        <w:rPr>
          <w:spacing w:val="-5"/>
        </w:rPr>
        <w:t>li</w:t>
      </w:r>
      <w:r>
        <w:rPr>
          <w:spacing w:val="-4"/>
        </w:rPr>
        <w:t>ză</w:t>
      </w:r>
      <w:r>
        <w:rPr>
          <w:spacing w:val="-5"/>
        </w:rPr>
        <w:t>rii</w:t>
      </w:r>
      <w:r>
        <w:t xml:space="preserve"> p</w:t>
      </w:r>
      <w:r>
        <w:rPr>
          <w:spacing w:val="-1"/>
        </w:rPr>
        <w:t>e</w:t>
      </w:r>
      <w:r>
        <w:t xml:space="preserve">ntru </w:t>
      </w:r>
      <w:r>
        <w:rPr>
          <w:spacing w:val="-6"/>
        </w:rPr>
        <w:t xml:space="preserve"> </w:t>
      </w:r>
      <w:r>
        <w:rPr>
          <w:spacing w:val="1"/>
        </w:rPr>
        <w:t>c</w:t>
      </w:r>
      <w:r>
        <w:rPr>
          <w:spacing w:val="-1"/>
        </w:rPr>
        <w:t>a</w:t>
      </w:r>
      <w:r>
        <w:t xml:space="preserve">re </w:t>
      </w:r>
      <w:r>
        <w:rPr>
          <w:spacing w:val="-5"/>
        </w:rPr>
        <w:t xml:space="preserve"> </w:t>
      </w:r>
      <w:r>
        <w:rPr>
          <w:spacing w:val="-1"/>
        </w:rPr>
        <w:t>a</w:t>
      </w:r>
      <w:r>
        <w:t xml:space="preserve">m </w:t>
      </w:r>
      <w:r>
        <w:rPr>
          <w:spacing w:val="-5"/>
        </w:rPr>
        <w:t xml:space="preserve"> </w:t>
      </w:r>
      <w:r>
        <w:rPr>
          <w:w w:val="99"/>
        </w:rPr>
        <w:t>soli</w:t>
      </w:r>
      <w:r>
        <w:rPr>
          <w:spacing w:val="-1"/>
        </w:rPr>
        <w:t>c</w:t>
      </w:r>
      <w:r>
        <w:t>it</w:t>
      </w:r>
      <w:r>
        <w:rPr>
          <w:spacing w:val="-1"/>
        </w:rPr>
        <w:t>a</w:t>
      </w:r>
      <w:r>
        <w:t xml:space="preserve">t </w:t>
      </w:r>
      <w:r>
        <w:rPr>
          <w:spacing w:val="-3"/>
        </w:rPr>
        <w:t xml:space="preserve"> </w:t>
      </w:r>
      <w:r>
        <w:rPr>
          <w:spacing w:val="-1"/>
        </w:rPr>
        <w:t>e</w:t>
      </w:r>
      <w:r>
        <w:t>lib</w:t>
      </w:r>
      <w:r>
        <w:rPr>
          <w:spacing w:val="-1"/>
        </w:rPr>
        <w:t>e</w:t>
      </w:r>
      <w:r>
        <w:t>rar</w:t>
      </w:r>
      <w:r>
        <w:rPr>
          <w:spacing w:val="-2"/>
        </w:rPr>
        <w:t>e</w:t>
      </w:r>
      <w:r>
        <w:t xml:space="preserve">a </w:t>
      </w:r>
      <w:r>
        <w:rPr>
          <w:spacing w:val="-4"/>
        </w:rPr>
        <w:t xml:space="preserve"> </w:t>
      </w:r>
      <w:r>
        <w:t>do</w:t>
      </w:r>
      <w:r>
        <w:rPr>
          <w:spacing w:val="-1"/>
        </w:rPr>
        <w:t>c</w:t>
      </w:r>
      <w:r>
        <w:t>ument</w:t>
      </w:r>
      <w:r>
        <w:rPr>
          <w:spacing w:val="-1"/>
        </w:rPr>
        <w:t>e</w:t>
      </w:r>
      <w:r>
        <w:t>l</w:t>
      </w:r>
      <w:r>
        <w:rPr>
          <w:spacing w:val="2"/>
        </w:rPr>
        <w:t>o</w:t>
      </w:r>
      <w:r>
        <w:t xml:space="preserve">r </w:t>
      </w:r>
      <w:r>
        <w:rPr>
          <w:spacing w:val="-6"/>
        </w:rPr>
        <w:t xml:space="preserve"> </w:t>
      </w:r>
      <w:r>
        <w:rPr>
          <w:w w:val="99"/>
        </w:rPr>
        <w:t>so</w:t>
      </w:r>
      <w:r>
        <w:rPr>
          <w:spacing w:val="5"/>
          <w:w w:val="99"/>
        </w:rPr>
        <w:t>l</w:t>
      </w:r>
      <w:r>
        <w:t xml:space="preserve">icitate </w:t>
      </w:r>
      <w:r>
        <w:rPr>
          <w:spacing w:val="-6"/>
        </w:rPr>
        <w:t xml:space="preserve"> </w:t>
      </w:r>
      <w:r>
        <w:t xml:space="preserve">sunt </w:t>
      </w:r>
      <w:r>
        <w:rPr>
          <w:spacing w:val="-5"/>
        </w:rPr>
        <w:t xml:space="preserve"> </w:t>
      </w:r>
      <w:r>
        <w:t>ob</w:t>
      </w:r>
      <w:r>
        <w:rPr>
          <w:w w:val="35"/>
        </w:rPr>
        <w:t>ț</w:t>
      </w:r>
      <w:r>
        <w:t xml:space="preserve">inute </w:t>
      </w:r>
      <w:r>
        <w:rPr>
          <w:spacing w:val="-6"/>
        </w:rPr>
        <w:t xml:space="preserve"> </w:t>
      </w:r>
      <w:r>
        <w:rPr>
          <w:spacing w:val="1"/>
        </w:rPr>
        <w:t>i</w:t>
      </w:r>
      <w:r>
        <w:t xml:space="preserve">n </w:t>
      </w:r>
      <w:r>
        <w:rPr>
          <w:spacing w:val="-3"/>
        </w:rPr>
        <w:t xml:space="preserve"> g</w:t>
      </w:r>
      <w:r>
        <w:t xml:space="preserve">ospodăria </w:t>
      </w:r>
      <w:r>
        <w:rPr>
          <w:spacing w:val="-5"/>
        </w:rPr>
        <w:t xml:space="preserve"> </w:t>
      </w:r>
      <w:r>
        <w:t>me</w:t>
      </w:r>
      <w:r>
        <w:rPr>
          <w:spacing w:val="-2"/>
        </w:rPr>
        <w:t>a</w:t>
      </w:r>
      <w:r>
        <w:t xml:space="preserve">, </w:t>
      </w:r>
      <w:r>
        <w:rPr>
          <w:spacing w:val="-3"/>
        </w:rPr>
        <w:t xml:space="preserve"> </w:t>
      </w:r>
      <w:r>
        <w:rPr>
          <w:spacing w:val="2"/>
        </w:rPr>
        <w:t>d</w:t>
      </w:r>
      <w:r>
        <w:t xml:space="preserve">e </w:t>
      </w:r>
      <w:r>
        <w:rPr>
          <w:spacing w:val="-6"/>
        </w:rPr>
        <w:t xml:space="preserve"> </w:t>
      </w:r>
      <w:r>
        <w:rPr>
          <w:spacing w:val="-10"/>
        </w:rPr>
        <w:t>pe</w:t>
      </w:r>
      <w:r>
        <w:t xml:space="preserve"> terenurile ori de la animale, după caz, pe care le am înregistrate în Registrul</w:t>
      </w:r>
      <w:r>
        <w:rPr>
          <w:spacing w:val="-7"/>
        </w:rPr>
        <w:t xml:space="preserve"> </w:t>
      </w:r>
      <w:r>
        <w:t>agricol.</w:t>
      </w:r>
    </w:p>
    <w:p w:rsidR="00BF63B3" w:rsidRDefault="002F3284">
      <w:pPr>
        <w:pStyle w:val="BodyText"/>
        <w:spacing w:before="200"/>
        <w:ind w:left="820"/>
        <w:jc w:val="both"/>
      </w:pPr>
      <w:r>
        <w:t>Nr. telefon ..................................... adresa de e mail ...........................................</w:t>
      </w:r>
    </w:p>
    <w:p w:rsidR="00BF63B3" w:rsidRDefault="00BF63B3">
      <w:pPr>
        <w:pStyle w:val="BodyText"/>
        <w:spacing w:before="1"/>
        <w:rPr>
          <w:sz w:val="21"/>
        </w:rPr>
      </w:pPr>
    </w:p>
    <w:p w:rsidR="00BF63B3" w:rsidRDefault="002F3284">
      <w:pPr>
        <w:pStyle w:val="BodyText"/>
        <w:spacing w:line="276" w:lineRule="auto"/>
        <w:ind w:left="100" w:right="770" w:firstLine="719"/>
      </w:pPr>
      <w:r>
        <w:t>Atestatul de producător/carnetul de comercializare va fi folosit si de următorii membri din componenta gospodăriei:</w:t>
      </w:r>
    </w:p>
    <w:p w:rsidR="00BF63B3" w:rsidRDefault="002F3284">
      <w:pPr>
        <w:pStyle w:val="BodyText"/>
        <w:spacing w:before="198"/>
        <w:ind w:left="460"/>
      </w:pPr>
      <w:r>
        <w:t>1.   …………………………………CI/B.I.</w:t>
      </w:r>
      <w:r>
        <w:rPr>
          <w:spacing w:val="-14"/>
        </w:rPr>
        <w:t xml:space="preserve"> </w:t>
      </w:r>
      <w:r>
        <w:t>seria……nr.…………….CNP………………………….</w:t>
      </w:r>
    </w:p>
    <w:p w:rsidR="00BF63B3" w:rsidRDefault="002F3284">
      <w:pPr>
        <w:pStyle w:val="BodyText"/>
        <w:spacing w:before="43"/>
        <w:ind w:left="460"/>
      </w:pPr>
      <w:r>
        <w:t>2.   …………………………………CI/BI.</w:t>
      </w:r>
      <w:r>
        <w:rPr>
          <w:spacing w:val="39"/>
        </w:rPr>
        <w:t xml:space="preserve"> </w:t>
      </w:r>
      <w:r>
        <w:t>seria……nr.…………….CNP………………………….</w:t>
      </w:r>
    </w:p>
    <w:p w:rsidR="00BF63B3" w:rsidRDefault="002F3284">
      <w:pPr>
        <w:pStyle w:val="BodyText"/>
        <w:spacing w:before="41"/>
        <w:ind w:left="460"/>
      </w:pPr>
      <w:r>
        <w:t>3.   …………………………………CI/BI.</w:t>
      </w:r>
      <w:r>
        <w:rPr>
          <w:spacing w:val="39"/>
        </w:rPr>
        <w:t xml:space="preserve"> </w:t>
      </w:r>
      <w:r>
        <w:t>seria……nr.…………….CNP………………………….</w:t>
      </w:r>
    </w:p>
    <w:p w:rsidR="00BF63B3" w:rsidRDefault="00BF63B3">
      <w:pPr>
        <w:pStyle w:val="BodyText"/>
        <w:rPr>
          <w:sz w:val="26"/>
        </w:rPr>
      </w:pPr>
    </w:p>
    <w:p w:rsidR="00BF63B3" w:rsidRDefault="00730D23" w:rsidP="00730D23">
      <w:pPr>
        <w:pStyle w:val="BodyText"/>
        <w:spacing w:before="5"/>
        <w:ind w:left="2160"/>
        <w:rPr>
          <w:sz w:val="22"/>
        </w:rPr>
      </w:pPr>
      <w:r>
        <w:t xml:space="preserve">   Data</w:t>
      </w:r>
      <w:r>
        <w:tab/>
      </w:r>
      <w:r>
        <w:tab/>
      </w:r>
      <w:r>
        <w:tab/>
      </w:r>
      <w:r>
        <w:tab/>
      </w:r>
      <w:r>
        <w:tab/>
      </w:r>
      <w:r>
        <w:tab/>
      </w:r>
      <w:r>
        <w:tab/>
      </w:r>
      <w:r w:rsidRPr="00730D23">
        <w:t xml:space="preserve"> </w:t>
      </w:r>
      <w:r>
        <w:t>Semnătura</w:t>
      </w:r>
    </w:p>
    <w:p w:rsidR="00BF63B3" w:rsidRDefault="002F3284">
      <w:pPr>
        <w:pStyle w:val="BodyText"/>
        <w:tabs>
          <w:tab w:val="left" w:pos="5182"/>
        </w:tabs>
        <w:ind w:left="141"/>
        <w:jc w:val="center"/>
      </w:pPr>
      <w:r>
        <w:t>…………………………</w:t>
      </w:r>
      <w:r>
        <w:tab/>
        <w:t>………………………..</w:t>
      </w:r>
    </w:p>
    <w:p w:rsidR="00BF63B3" w:rsidRDefault="002F3284">
      <w:pPr>
        <w:pStyle w:val="BodyText"/>
        <w:tabs>
          <w:tab w:val="left" w:pos="5369"/>
        </w:tabs>
        <w:ind w:left="508"/>
        <w:jc w:val="center"/>
      </w:pPr>
      <w:r>
        <w:tab/>
      </w:r>
    </w:p>
    <w:p w:rsidR="00BF63B3" w:rsidRDefault="00BF63B3">
      <w:pPr>
        <w:pStyle w:val="BodyText"/>
        <w:rPr>
          <w:sz w:val="26"/>
        </w:rPr>
      </w:pPr>
    </w:p>
    <w:p w:rsidR="00BF63B3" w:rsidRDefault="00BF63B3">
      <w:pPr>
        <w:pStyle w:val="BodyText"/>
        <w:rPr>
          <w:sz w:val="22"/>
        </w:rPr>
      </w:pPr>
    </w:p>
    <w:p w:rsidR="00BF63B3" w:rsidRPr="00730D23" w:rsidRDefault="002F3284">
      <w:pPr>
        <w:pStyle w:val="BodyText"/>
        <w:spacing w:before="1"/>
        <w:ind w:left="100"/>
        <w:rPr>
          <w:sz w:val="22"/>
          <w:szCs w:val="22"/>
        </w:rPr>
      </w:pPr>
      <w:r w:rsidRPr="00730D23">
        <w:rPr>
          <w:sz w:val="22"/>
          <w:szCs w:val="22"/>
        </w:rPr>
        <w:t>NOTĂ:</w:t>
      </w:r>
    </w:p>
    <w:p w:rsidR="00BF63B3" w:rsidRPr="00730D23" w:rsidRDefault="002F3284">
      <w:pPr>
        <w:pStyle w:val="BodyText"/>
        <w:ind w:left="80" w:right="6514"/>
        <w:jc w:val="center"/>
        <w:rPr>
          <w:sz w:val="22"/>
          <w:szCs w:val="22"/>
        </w:rPr>
      </w:pPr>
      <w:r w:rsidRPr="00730D23">
        <w:rPr>
          <w:sz w:val="22"/>
          <w:szCs w:val="22"/>
        </w:rPr>
        <w:t>Se vor anexa următoarele documente:</w:t>
      </w:r>
    </w:p>
    <w:p w:rsidR="00BF63B3" w:rsidRPr="00730D23" w:rsidRDefault="002F3284">
      <w:pPr>
        <w:pStyle w:val="ListParagraph"/>
        <w:numPr>
          <w:ilvl w:val="0"/>
          <w:numId w:val="1"/>
        </w:numPr>
        <w:tabs>
          <w:tab w:val="left" w:pos="359"/>
          <w:tab w:val="left" w:pos="1901"/>
        </w:tabs>
        <w:ind w:hanging="1901"/>
      </w:pPr>
      <w:r w:rsidRPr="00730D23">
        <w:t>Acte de identitate ale solicitanților (copie conf. cu originalul) -</w:t>
      </w:r>
      <w:r w:rsidRPr="00730D23">
        <w:rPr>
          <w:spacing w:val="16"/>
        </w:rPr>
        <w:t xml:space="preserve"> </w:t>
      </w:r>
    </w:p>
    <w:p w:rsidR="00730D23" w:rsidRPr="00730D23" w:rsidRDefault="00730D23" w:rsidP="00730D23">
      <w:pPr>
        <w:ind w:firstLine="720"/>
        <w:jc w:val="both"/>
      </w:pPr>
      <w:r w:rsidRPr="00730D23">
        <w:t>Sunt de acord cu prelucrarea datelor personale, inclusiv retinerea copiei dupa CI in vederea obtinerii actelor solicitate.</w:t>
      </w:r>
    </w:p>
    <w:p w:rsidR="00730D23" w:rsidRPr="00730D23" w:rsidRDefault="00730D23" w:rsidP="00730D23">
      <w:pPr>
        <w:ind w:firstLine="720"/>
        <w:jc w:val="both"/>
      </w:pPr>
      <w:r w:rsidRPr="00730D23">
        <w:t>Am luat la cunostinta ca datele cuprinse in acest formular vor fi tratate confidential, in conformitate cu prevederile Regulamentului nr. 679 din 27 aprilie 2016 privind protectia persoanelor fizice in ceea ce priveste prelucrarea datelor cu caracter personal si privind libera circulatie a acestor date si de abrogare a Directivei 95/46 CE (Regulamentul general privind protectia datelor).</w:t>
      </w:r>
    </w:p>
    <w:p w:rsidR="00BF63B3" w:rsidRDefault="00BF63B3" w:rsidP="00730D23">
      <w:pPr>
        <w:tabs>
          <w:tab w:val="left" w:pos="359"/>
          <w:tab w:val="left" w:pos="1901"/>
        </w:tabs>
        <w:ind w:right="271"/>
        <w:rPr>
          <w:sz w:val="24"/>
        </w:rPr>
      </w:pPr>
    </w:p>
    <w:p w:rsidR="00845E92" w:rsidRDefault="00845E92" w:rsidP="00730D23">
      <w:pPr>
        <w:tabs>
          <w:tab w:val="left" w:pos="359"/>
          <w:tab w:val="left" w:pos="1901"/>
        </w:tabs>
        <w:ind w:right="271"/>
        <w:rPr>
          <w:sz w:val="24"/>
        </w:rPr>
      </w:pPr>
    </w:p>
    <w:p w:rsidR="00845E92" w:rsidRDefault="00845E92" w:rsidP="00845E92">
      <w:pPr>
        <w:tabs>
          <w:tab w:val="left" w:pos="359"/>
          <w:tab w:val="left" w:pos="1901"/>
        </w:tabs>
        <w:ind w:right="271"/>
        <w:rPr>
          <w:sz w:val="24"/>
        </w:rPr>
      </w:pPr>
    </w:p>
    <w:p w:rsidR="00845E92" w:rsidRDefault="00845E92" w:rsidP="00845E92">
      <w:pPr>
        <w:tabs>
          <w:tab w:val="left" w:pos="359"/>
          <w:tab w:val="left" w:pos="1901"/>
        </w:tabs>
        <w:ind w:right="271"/>
        <w:jc w:val="center"/>
        <w:rPr>
          <w:sz w:val="24"/>
          <w:highlight w:val="red"/>
        </w:rPr>
      </w:pPr>
    </w:p>
    <w:p w:rsidR="00845E92" w:rsidRDefault="00845E92" w:rsidP="00845E92">
      <w:pPr>
        <w:tabs>
          <w:tab w:val="left" w:pos="359"/>
          <w:tab w:val="left" w:pos="1901"/>
        </w:tabs>
        <w:ind w:right="271"/>
        <w:jc w:val="center"/>
        <w:rPr>
          <w:sz w:val="24"/>
          <w:highlight w:val="red"/>
        </w:rPr>
      </w:pPr>
    </w:p>
    <w:p w:rsidR="00845E92" w:rsidRDefault="00845E92" w:rsidP="00845E92">
      <w:pPr>
        <w:tabs>
          <w:tab w:val="left" w:pos="359"/>
          <w:tab w:val="left" w:pos="1901"/>
        </w:tabs>
        <w:ind w:right="271"/>
        <w:jc w:val="center"/>
        <w:rPr>
          <w:sz w:val="24"/>
        </w:rPr>
      </w:pPr>
      <w:bookmarkStart w:id="0" w:name="_GoBack"/>
      <w:bookmarkEnd w:id="0"/>
      <w:r w:rsidRPr="00845E92">
        <w:rPr>
          <w:sz w:val="24"/>
          <w:highlight w:val="red"/>
        </w:rPr>
        <w:t>INFORMATII</w:t>
      </w:r>
    </w:p>
    <w:p w:rsidR="00845E92" w:rsidRPr="00845E92" w:rsidRDefault="00845E92" w:rsidP="00845E92">
      <w:pPr>
        <w:tabs>
          <w:tab w:val="left" w:pos="359"/>
          <w:tab w:val="left" w:pos="1901"/>
        </w:tabs>
        <w:ind w:right="271"/>
        <w:rPr>
          <w:sz w:val="24"/>
        </w:rPr>
      </w:pPr>
      <w:r w:rsidRPr="00845E92">
        <w:rPr>
          <w:sz w:val="24"/>
        </w:rPr>
        <w:t>ATESTAT DE PRODUCATOR ȘI CARNET DE COMERCIALIZARE A PRODUSELOR AGRICOLE</w:t>
      </w:r>
    </w:p>
    <w:p w:rsidR="00845E92" w:rsidRPr="00845E92" w:rsidRDefault="00845E92" w:rsidP="00845E92">
      <w:pPr>
        <w:tabs>
          <w:tab w:val="left" w:pos="359"/>
          <w:tab w:val="left" w:pos="1901"/>
        </w:tabs>
        <w:ind w:right="271"/>
        <w:rPr>
          <w:sz w:val="24"/>
        </w:rPr>
      </w:pPr>
      <w:r w:rsidRPr="00845E92">
        <w:rPr>
          <w:sz w:val="24"/>
        </w:rPr>
        <w:t>Act normativ: Legea 145/2014.</w:t>
      </w:r>
    </w:p>
    <w:p w:rsidR="00845E92" w:rsidRPr="00845E92" w:rsidRDefault="00845E92" w:rsidP="00845E92">
      <w:pPr>
        <w:tabs>
          <w:tab w:val="left" w:pos="359"/>
          <w:tab w:val="left" w:pos="1901"/>
        </w:tabs>
        <w:ind w:right="271"/>
        <w:rPr>
          <w:sz w:val="24"/>
        </w:rPr>
      </w:pPr>
    </w:p>
    <w:p w:rsidR="00845E92" w:rsidRPr="00845E92" w:rsidRDefault="00845E92" w:rsidP="00845E92">
      <w:pPr>
        <w:tabs>
          <w:tab w:val="left" w:pos="359"/>
          <w:tab w:val="left" w:pos="1901"/>
        </w:tabs>
        <w:ind w:right="271"/>
        <w:rPr>
          <w:sz w:val="24"/>
        </w:rPr>
      </w:pPr>
      <w:r w:rsidRPr="00845E92">
        <w:rPr>
          <w:sz w:val="24"/>
        </w:rPr>
        <w:t>Pasul 1 - se depune cererea tip (se poate obține de pe site-ul Primăriei mun. Curtea de Argeş sau de la sediul primăriei) - original, însoțită de actele necesar a fi atașate</w:t>
      </w:r>
      <w:r>
        <w:rPr>
          <w:sz w:val="24"/>
        </w:rPr>
        <w:t xml:space="preserve"> (ex. adeverinta medic veterinar)</w:t>
      </w:r>
      <w:r w:rsidRPr="00845E92">
        <w:rPr>
          <w:sz w:val="24"/>
        </w:rPr>
        <w:t>:</w:t>
      </w:r>
    </w:p>
    <w:p w:rsidR="00845E92" w:rsidRPr="00845E92" w:rsidRDefault="00845E92" w:rsidP="00845E92">
      <w:pPr>
        <w:tabs>
          <w:tab w:val="left" w:pos="359"/>
          <w:tab w:val="left" w:pos="1901"/>
        </w:tabs>
        <w:ind w:right="271"/>
        <w:rPr>
          <w:sz w:val="24"/>
        </w:rPr>
      </w:pPr>
      <w:r w:rsidRPr="00845E92">
        <w:rPr>
          <w:sz w:val="24"/>
        </w:rPr>
        <w:t xml:space="preserve">       - actele de identitate (CUI pentru persoane juridice) ale solicitantului în copie certificate conform cu originalul de către solicitant pe fiecare pagină.</w:t>
      </w:r>
    </w:p>
    <w:p w:rsidR="00845E92" w:rsidRPr="00845E92" w:rsidRDefault="00845E92" w:rsidP="00845E92">
      <w:pPr>
        <w:tabs>
          <w:tab w:val="left" w:pos="359"/>
          <w:tab w:val="left" w:pos="1901"/>
        </w:tabs>
        <w:ind w:right="271"/>
        <w:rPr>
          <w:sz w:val="24"/>
        </w:rPr>
      </w:pPr>
      <w:r w:rsidRPr="00845E92">
        <w:rPr>
          <w:sz w:val="24"/>
        </w:rPr>
        <w:t>Pasul 2 - verificarea faptică a existenței producției oferite spre valorificare de către Compartimentul Agricol.</w:t>
      </w:r>
    </w:p>
    <w:p w:rsidR="00845E92" w:rsidRPr="00845E92" w:rsidRDefault="00845E92" w:rsidP="00845E92">
      <w:pPr>
        <w:tabs>
          <w:tab w:val="left" w:pos="359"/>
          <w:tab w:val="left" w:pos="1901"/>
        </w:tabs>
        <w:ind w:right="271"/>
        <w:rPr>
          <w:sz w:val="24"/>
        </w:rPr>
      </w:pPr>
      <w:r w:rsidRPr="00845E92">
        <w:rPr>
          <w:sz w:val="24"/>
        </w:rPr>
        <w:t>Pasul 3 - plata contravalorii atestatului de producător si carnetului de comercializare la casieria Primăriei Curtea de Argeş.</w:t>
      </w:r>
    </w:p>
    <w:p w:rsidR="00845E92" w:rsidRPr="00730D23" w:rsidRDefault="00845E92" w:rsidP="00845E92">
      <w:pPr>
        <w:tabs>
          <w:tab w:val="left" w:pos="359"/>
          <w:tab w:val="left" w:pos="1901"/>
        </w:tabs>
        <w:ind w:right="271"/>
        <w:rPr>
          <w:sz w:val="24"/>
        </w:rPr>
      </w:pPr>
      <w:r w:rsidRPr="00845E92">
        <w:rPr>
          <w:sz w:val="24"/>
        </w:rPr>
        <w:t>Pasul 4 - ridicarea documentelor solicitate de la Registrul Agricol.</w:t>
      </w:r>
    </w:p>
    <w:sectPr w:rsidR="00845E92" w:rsidRPr="00730D23">
      <w:type w:val="continuous"/>
      <w:pgSz w:w="12240" w:h="15840"/>
      <w:pgMar w:top="500" w:right="6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45903"/>
    <w:multiLevelType w:val="hybridMultilevel"/>
    <w:tmpl w:val="32426498"/>
    <w:lvl w:ilvl="0" w:tplc="9FF4FCEA">
      <w:numFmt w:val="bullet"/>
      <w:lvlText w:val="-"/>
      <w:lvlJc w:val="left"/>
      <w:pPr>
        <w:ind w:left="1900" w:hanging="360"/>
      </w:pPr>
      <w:rPr>
        <w:rFonts w:ascii="Times New Roman" w:eastAsia="Times New Roman" w:hAnsi="Times New Roman" w:cs="Times New Roman" w:hint="default"/>
        <w:spacing w:val="-3"/>
        <w:w w:val="85"/>
        <w:sz w:val="24"/>
        <w:szCs w:val="24"/>
        <w:lang w:val="ro-RO" w:eastAsia="en-US" w:bidi="ar-SA"/>
      </w:rPr>
    </w:lvl>
    <w:lvl w:ilvl="1" w:tplc="59AC9B72">
      <w:numFmt w:val="bullet"/>
      <w:lvlText w:val="•"/>
      <w:lvlJc w:val="left"/>
      <w:pPr>
        <w:ind w:left="2736" w:hanging="360"/>
      </w:pPr>
      <w:rPr>
        <w:rFonts w:hint="default"/>
        <w:lang w:val="ro-RO" w:eastAsia="en-US" w:bidi="ar-SA"/>
      </w:rPr>
    </w:lvl>
    <w:lvl w:ilvl="2" w:tplc="E9CCF4F6">
      <w:numFmt w:val="bullet"/>
      <w:lvlText w:val="•"/>
      <w:lvlJc w:val="left"/>
      <w:pPr>
        <w:ind w:left="3572" w:hanging="360"/>
      </w:pPr>
      <w:rPr>
        <w:rFonts w:hint="default"/>
        <w:lang w:val="ro-RO" w:eastAsia="en-US" w:bidi="ar-SA"/>
      </w:rPr>
    </w:lvl>
    <w:lvl w:ilvl="3" w:tplc="19F07C16">
      <w:numFmt w:val="bullet"/>
      <w:lvlText w:val="•"/>
      <w:lvlJc w:val="left"/>
      <w:pPr>
        <w:ind w:left="4408" w:hanging="360"/>
      </w:pPr>
      <w:rPr>
        <w:rFonts w:hint="default"/>
        <w:lang w:val="ro-RO" w:eastAsia="en-US" w:bidi="ar-SA"/>
      </w:rPr>
    </w:lvl>
    <w:lvl w:ilvl="4" w:tplc="BD805158">
      <w:numFmt w:val="bullet"/>
      <w:lvlText w:val="•"/>
      <w:lvlJc w:val="left"/>
      <w:pPr>
        <w:ind w:left="5244" w:hanging="360"/>
      </w:pPr>
      <w:rPr>
        <w:rFonts w:hint="default"/>
        <w:lang w:val="ro-RO" w:eastAsia="en-US" w:bidi="ar-SA"/>
      </w:rPr>
    </w:lvl>
    <w:lvl w:ilvl="5" w:tplc="02F83B2E">
      <w:numFmt w:val="bullet"/>
      <w:lvlText w:val="•"/>
      <w:lvlJc w:val="left"/>
      <w:pPr>
        <w:ind w:left="6080" w:hanging="360"/>
      </w:pPr>
      <w:rPr>
        <w:rFonts w:hint="default"/>
        <w:lang w:val="ro-RO" w:eastAsia="en-US" w:bidi="ar-SA"/>
      </w:rPr>
    </w:lvl>
    <w:lvl w:ilvl="6" w:tplc="A9EA1E4C">
      <w:numFmt w:val="bullet"/>
      <w:lvlText w:val="•"/>
      <w:lvlJc w:val="left"/>
      <w:pPr>
        <w:ind w:left="6916" w:hanging="360"/>
      </w:pPr>
      <w:rPr>
        <w:rFonts w:hint="default"/>
        <w:lang w:val="ro-RO" w:eastAsia="en-US" w:bidi="ar-SA"/>
      </w:rPr>
    </w:lvl>
    <w:lvl w:ilvl="7" w:tplc="9A82D71E">
      <w:numFmt w:val="bullet"/>
      <w:lvlText w:val="•"/>
      <w:lvlJc w:val="left"/>
      <w:pPr>
        <w:ind w:left="7752" w:hanging="360"/>
      </w:pPr>
      <w:rPr>
        <w:rFonts w:hint="default"/>
        <w:lang w:val="ro-RO" w:eastAsia="en-US" w:bidi="ar-SA"/>
      </w:rPr>
    </w:lvl>
    <w:lvl w:ilvl="8" w:tplc="15BAC3D0">
      <w:numFmt w:val="bullet"/>
      <w:lvlText w:val="•"/>
      <w:lvlJc w:val="left"/>
      <w:pPr>
        <w:ind w:left="8588"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3B3"/>
    <w:rsid w:val="002F3284"/>
    <w:rsid w:val="00730D23"/>
    <w:rsid w:val="00845E92"/>
    <w:rsid w:val="00BF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before="48"/>
      <w:ind w:left="141" w:right="15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00" w:right="249" w:hanging="1901"/>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before="48"/>
      <w:ind w:left="141" w:right="15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00" w:right="249" w:hanging="190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Registru 2</dc:creator>
  <cp:lastModifiedBy>LULU</cp:lastModifiedBy>
  <cp:revision>2</cp:revision>
  <dcterms:created xsi:type="dcterms:W3CDTF">2025-09-12T10:23:00Z</dcterms:created>
  <dcterms:modified xsi:type="dcterms:W3CDTF">2025-09-12T10:23:00Z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Microsoft® Word 2013</vt:lpwstr>
  </property>
  <property fmtid="{D5CDD505-2E9C-101B-9397-08002B2CF9AE}" pid="4" name="LastSaved">
    <vt:filetime>2020-06-02T00:00:00Z</vt:filetime>
  </property>
</Properties>
</file>